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A07" w:rsidRPr="00641400" w:rsidRDefault="00EC2A07" w:rsidP="00AE132F">
      <w:pPr>
        <w:shd w:val="clear" w:color="auto" w:fill="FFFFFF"/>
        <w:tabs>
          <w:tab w:val="left" w:pos="0"/>
          <w:tab w:val="left" w:leader="underscore" w:pos="2808"/>
          <w:tab w:val="left" w:leader="underscore" w:pos="4906"/>
          <w:tab w:val="left" w:leader="underscore" w:pos="11558"/>
        </w:tabs>
        <w:spacing w:line="360" w:lineRule="auto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64140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Класс: </w:t>
      </w:r>
      <w:r w:rsidRPr="00641400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</w:p>
    <w:p w:rsidR="00EC2A07" w:rsidRDefault="00EC2A07" w:rsidP="00AE132F">
      <w:pPr>
        <w:shd w:val="clear" w:color="auto" w:fill="FFFFFF"/>
        <w:tabs>
          <w:tab w:val="left" w:pos="0"/>
          <w:tab w:val="left" w:leader="underscore" w:pos="2808"/>
          <w:tab w:val="left" w:leader="underscore" w:pos="4906"/>
          <w:tab w:val="left" w:leader="underscore" w:pos="11558"/>
        </w:tabs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</w:pPr>
      <w:r w:rsidRPr="00641400">
        <w:rPr>
          <w:rFonts w:ascii="Times New Roman" w:hAnsi="Times New Roman" w:cs="Times New Roman"/>
          <w:b/>
          <w:bCs/>
          <w:spacing w:val="-3"/>
          <w:sz w:val="28"/>
          <w:szCs w:val="28"/>
        </w:rPr>
        <w:t>Предмет: Изобразительное искусство</w:t>
      </w:r>
      <w:r w:rsidRPr="00641400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 </w:t>
      </w:r>
    </w:p>
    <w:p w:rsidR="0074148D" w:rsidRDefault="0074148D" w:rsidP="00AE132F">
      <w:pPr>
        <w:shd w:val="clear" w:color="auto" w:fill="FFFFFF"/>
        <w:tabs>
          <w:tab w:val="left" w:pos="0"/>
          <w:tab w:val="left" w:leader="underscore" w:pos="2808"/>
          <w:tab w:val="left" w:leader="underscore" w:pos="4906"/>
          <w:tab w:val="left" w:leader="underscore" w:pos="11558"/>
        </w:tabs>
        <w:spacing w:line="360" w:lineRule="auto"/>
        <w:jc w:val="both"/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  <w:t xml:space="preserve">Учебник: </w:t>
      </w:r>
      <w:r w:rsidRPr="0074148D">
        <w:rPr>
          <w:rFonts w:ascii="Times New Roman" w:hAnsi="Times New Roman" w:cs="Times New Roman"/>
          <w:bCs/>
          <w:iCs/>
          <w:spacing w:val="-3"/>
          <w:sz w:val="28"/>
          <w:szCs w:val="28"/>
        </w:rPr>
        <w:t>Изобразительное искусство. Декоративно-прикладное искусство в жизни человека.</w:t>
      </w:r>
      <w:r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  <w:t xml:space="preserve"> </w:t>
      </w:r>
      <w:r w:rsidRPr="0074148D">
        <w:rPr>
          <w:rFonts w:ascii="Times New Roman" w:hAnsi="Times New Roman" w:cs="Times New Roman"/>
          <w:bCs/>
          <w:sz w:val="28"/>
          <w:szCs w:val="28"/>
        </w:rPr>
        <w:t>Горяева</w:t>
      </w:r>
      <w:r w:rsidRPr="0074148D">
        <w:rPr>
          <w:rFonts w:ascii="Times New Roman" w:hAnsi="Times New Roman" w:cs="Times New Roman"/>
          <w:sz w:val="28"/>
          <w:szCs w:val="28"/>
        </w:rPr>
        <w:t xml:space="preserve"> Н.А., </w:t>
      </w:r>
      <w:r w:rsidRPr="0074148D">
        <w:rPr>
          <w:rFonts w:ascii="Times New Roman" w:hAnsi="Times New Roman" w:cs="Times New Roman"/>
          <w:bCs/>
          <w:sz w:val="28"/>
          <w:szCs w:val="28"/>
        </w:rPr>
        <w:t>Островская</w:t>
      </w:r>
      <w:r w:rsidRPr="0074148D">
        <w:rPr>
          <w:rFonts w:ascii="Times New Roman" w:hAnsi="Times New Roman" w:cs="Times New Roman"/>
          <w:sz w:val="28"/>
          <w:szCs w:val="28"/>
        </w:rPr>
        <w:t xml:space="preserve"> О.В.</w:t>
      </w:r>
      <w:r>
        <w:t xml:space="preserve">  </w:t>
      </w:r>
      <w:r w:rsidRPr="0074148D">
        <w:rPr>
          <w:rFonts w:ascii="Times New Roman" w:hAnsi="Times New Roman" w:cs="Times New Roman"/>
          <w:sz w:val="28"/>
          <w:szCs w:val="28"/>
        </w:rPr>
        <w:t xml:space="preserve">для </w:t>
      </w:r>
      <w:r w:rsidRPr="0074148D">
        <w:rPr>
          <w:rFonts w:ascii="Times New Roman" w:hAnsi="Times New Roman" w:cs="Times New Roman"/>
          <w:bCs/>
          <w:sz w:val="28"/>
          <w:szCs w:val="28"/>
        </w:rPr>
        <w:t>5</w:t>
      </w:r>
      <w:r w:rsidRPr="0074148D">
        <w:rPr>
          <w:rFonts w:ascii="Times New Roman" w:hAnsi="Times New Roman" w:cs="Times New Roman"/>
          <w:sz w:val="28"/>
          <w:szCs w:val="28"/>
        </w:rPr>
        <w:t xml:space="preserve"> </w:t>
      </w:r>
      <w:r w:rsidRPr="0074148D">
        <w:rPr>
          <w:rFonts w:ascii="Times New Roman" w:hAnsi="Times New Roman" w:cs="Times New Roman"/>
          <w:bCs/>
          <w:sz w:val="28"/>
          <w:szCs w:val="28"/>
        </w:rPr>
        <w:t>класса</w:t>
      </w:r>
      <w:r>
        <w:t xml:space="preserve">  </w:t>
      </w:r>
      <w:r w:rsidRPr="0074148D">
        <w:rPr>
          <w:rFonts w:ascii="Times New Roman" w:hAnsi="Times New Roman" w:cs="Times New Roman"/>
          <w:sz w:val="28"/>
          <w:szCs w:val="28"/>
        </w:rPr>
        <w:t>/Под ред. Б.М. Неменского. - М.: Просвещение, 201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4148D" w:rsidRPr="0074148D" w:rsidRDefault="0074148D" w:rsidP="00AE132F">
      <w:pPr>
        <w:shd w:val="clear" w:color="auto" w:fill="FFFFFF"/>
        <w:tabs>
          <w:tab w:val="left" w:pos="0"/>
          <w:tab w:val="left" w:leader="underscore" w:pos="2808"/>
          <w:tab w:val="left" w:leader="underscore" w:pos="4906"/>
          <w:tab w:val="left" w:leader="underscore" w:pos="11558"/>
        </w:tabs>
        <w:spacing w:line="360" w:lineRule="auto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-3"/>
          <w:sz w:val="28"/>
          <w:szCs w:val="28"/>
        </w:rPr>
        <w:t>Название раздела:</w:t>
      </w:r>
      <w:r w:rsidRPr="0074148D">
        <w:rPr>
          <w:rFonts w:ascii="Times New Roman" w:hAnsi="Times New Roman"/>
          <w:b/>
          <w:sz w:val="24"/>
          <w:szCs w:val="24"/>
        </w:rPr>
        <w:t xml:space="preserve"> </w:t>
      </w:r>
      <w:r w:rsidRPr="0074148D">
        <w:rPr>
          <w:rFonts w:ascii="Times New Roman" w:hAnsi="Times New Roman"/>
          <w:sz w:val="28"/>
          <w:szCs w:val="28"/>
        </w:rPr>
        <w:t>Древние корни народного искусства</w:t>
      </w:r>
    </w:p>
    <w:p w:rsidR="00EC2A07" w:rsidRPr="00276440" w:rsidRDefault="00EC2A07" w:rsidP="00641400">
      <w:pPr>
        <w:shd w:val="clear" w:color="auto" w:fill="FFFFFF"/>
        <w:tabs>
          <w:tab w:val="left" w:pos="0"/>
          <w:tab w:val="left" w:leader="underscore" w:pos="11549"/>
        </w:tabs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1400">
        <w:rPr>
          <w:rFonts w:ascii="Times New Roman" w:hAnsi="Times New Roman" w:cs="Times New Roman"/>
          <w:b/>
          <w:bCs/>
          <w:spacing w:val="-4"/>
          <w:sz w:val="28"/>
          <w:szCs w:val="28"/>
        </w:rPr>
        <w:t>Тема урока:</w:t>
      </w:r>
      <w:r w:rsidRPr="00276440">
        <w:rPr>
          <w:rFonts w:ascii="Times New Roman" w:hAnsi="Times New Roman" w:cs="Times New Roman"/>
          <w:spacing w:val="-4"/>
          <w:sz w:val="28"/>
          <w:szCs w:val="28"/>
        </w:rPr>
        <w:t xml:space="preserve"> "</w:t>
      </w:r>
      <w:r>
        <w:rPr>
          <w:rFonts w:ascii="Times New Roman" w:hAnsi="Times New Roman" w:cs="Times New Roman"/>
          <w:spacing w:val="-4"/>
          <w:sz w:val="28"/>
          <w:szCs w:val="28"/>
        </w:rPr>
        <w:t>Конструкция и декор предметов народного быта</w:t>
      </w:r>
      <w:r w:rsidRPr="00276440">
        <w:rPr>
          <w:rFonts w:ascii="Times New Roman" w:hAnsi="Times New Roman" w:cs="Times New Roman"/>
          <w:i/>
          <w:iCs/>
          <w:spacing w:val="-4"/>
          <w:sz w:val="28"/>
          <w:szCs w:val="28"/>
        </w:rPr>
        <w:t>"</w:t>
      </w:r>
    </w:p>
    <w:p w:rsidR="00EC2A07" w:rsidRPr="00276440" w:rsidRDefault="00EC2A07" w:rsidP="00641400">
      <w:pPr>
        <w:shd w:val="clear" w:color="auto" w:fill="FFFFFF"/>
        <w:tabs>
          <w:tab w:val="left" w:pos="0"/>
          <w:tab w:val="left" w:leader="underscore" w:pos="11549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1400">
        <w:rPr>
          <w:rFonts w:ascii="Times New Roman" w:hAnsi="Times New Roman" w:cs="Times New Roman"/>
          <w:b/>
          <w:bCs/>
          <w:spacing w:val="-1"/>
          <w:sz w:val="28"/>
          <w:szCs w:val="28"/>
        </w:rPr>
        <w:t>Место и роль урока в изучаемой теме:</w:t>
      </w:r>
      <w:r w:rsidRPr="0027644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pacing w:val="-1"/>
          <w:sz w:val="28"/>
          <w:szCs w:val="28"/>
        </w:rPr>
        <w:t>четвёртый</w:t>
      </w:r>
      <w:r w:rsidRPr="00276440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урок по теме</w:t>
      </w:r>
    </w:p>
    <w:p w:rsidR="00EC2A07" w:rsidRPr="008151AF" w:rsidRDefault="00EC2A07" w:rsidP="008151A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1AF">
        <w:rPr>
          <w:rFonts w:ascii="Times New Roman" w:hAnsi="Times New Roman" w:cs="Times New Roman"/>
          <w:b/>
          <w:bCs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Урок открытия нового знания</w:t>
      </w:r>
    </w:p>
    <w:p w:rsidR="00EC2A07" w:rsidRPr="008151AF" w:rsidRDefault="00EC2A07" w:rsidP="008151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1A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815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A07" w:rsidRPr="008151AF" w:rsidRDefault="00EC2A07" w:rsidP="008151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1A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Создать условия для формирования у учащихся представления о</w:t>
      </w:r>
      <w:r w:rsidRPr="00815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конструкции и декоре предметов народного быта</w:t>
      </w:r>
    </w:p>
    <w:p w:rsidR="00EC2A07" w:rsidRPr="008151AF" w:rsidRDefault="00EC2A07" w:rsidP="008151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1AF">
        <w:rPr>
          <w:rFonts w:ascii="Times New Roman" w:hAnsi="Times New Roman" w:cs="Times New Roman"/>
          <w:sz w:val="28"/>
          <w:szCs w:val="28"/>
        </w:rPr>
        <w:t xml:space="preserve">2.  Развивать творческую и познавательную активность; воображение, фантазию </w:t>
      </w:r>
    </w:p>
    <w:p w:rsidR="00EC2A07" w:rsidRPr="008151AF" w:rsidRDefault="00EC2A07" w:rsidP="008151AF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1AF">
        <w:rPr>
          <w:rFonts w:ascii="Times New Roman" w:hAnsi="Times New Roman" w:cs="Times New Roman"/>
          <w:sz w:val="28"/>
          <w:szCs w:val="28"/>
        </w:rPr>
        <w:t>3.   Воспитывать любовь к Родине и народной культуре</w:t>
      </w:r>
    </w:p>
    <w:p w:rsidR="00EC2A07" w:rsidRPr="008151AF" w:rsidRDefault="00EC2A07" w:rsidP="006414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2A07" w:rsidRPr="008151AF" w:rsidRDefault="00EC2A07" w:rsidP="008151AF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151AF">
        <w:rPr>
          <w:rFonts w:ascii="Times New Roman" w:hAnsi="Times New Roman" w:cs="Times New Roman"/>
          <w:b/>
          <w:bCs/>
          <w:sz w:val="28"/>
          <w:szCs w:val="28"/>
        </w:rPr>
        <w:t xml:space="preserve">Формы работы: </w:t>
      </w:r>
    </w:p>
    <w:p w:rsidR="00955C73" w:rsidRDefault="00912B16" w:rsidP="008151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Фронтальная, </w:t>
      </w:r>
      <w:bookmarkStart w:id="0" w:name="_GoBack"/>
      <w:bookmarkEnd w:id="0"/>
      <w:r w:rsidR="00880E45">
        <w:rPr>
          <w:rFonts w:ascii="Times New Roman" w:hAnsi="Times New Roman" w:cs="Times New Roman"/>
          <w:sz w:val="28"/>
          <w:szCs w:val="28"/>
        </w:rPr>
        <w:t>индивидуальная, парная</w:t>
      </w:r>
      <w:r>
        <w:rPr>
          <w:rFonts w:ascii="Times New Roman" w:hAnsi="Times New Roman" w:cs="Times New Roman"/>
          <w:sz w:val="28"/>
          <w:szCs w:val="28"/>
        </w:rPr>
        <w:t>, коллективная</w:t>
      </w:r>
      <w:r w:rsidR="00955C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A07" w:rsidRDefault="00EC2A07" w:rsidP="008151A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1AF">
        <w:rPr>
          <w:rFonts w:ascii="Times New Roman" w:hAnsi="Times New Roman" w:cs="Times New Roman"/>
          <w:b/>
          <w:bCs/>
          <w:sz w:val="28"/>
          <w:szCs w:val="28"/>
        </w:rPr>
        <w:t>Основные понятия:</w:t>
      </w:r>
      <w:r w:rsidRPr="00815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ковш-скопкарь, ковш-конюх, ковш-черпак, ендова, хлебница, солоницы, рубель, вальки, прялки</w:t>
      </w:r>
      <w:r w:rsidRPr="001F267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522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986"/>
        <w:gridCol w:w="852"/>
        <w:gridCol w:w="993"/>
        <w:gridCol w:w="3399"/>
        <w:gridCol w:w="2694"/>
        <w:gridCol w:w="1285"/>
        <w:gridCol w:w="1134"/>
        <w:gridCol w:w="2966"/>
      </w:tblGrid>
      <w:tr w:rsidR="00EC2A07" w:rsidRPr="0009229F" w:rsidTr="00D728F6">
        <w:trPr>
          <w:trHeight w:val="273"/>
        </w:trPr>
        <w:tc>
          <w:tcPr>
            <w:tcW w:w="5000" w:type="pct"/>
            <w:gridSpan w:val="9"/>
          </w:tcPr>
          <w:p w:rsidR="00EC2A07" w:rsidRPr="0097138A" w:rsidRDefault="00EC2A07" w:rsidP="00D728F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Планируемый результат</w:t>
            </w:r>
          </w:p>
        </w:tc>
      </w:tr>
      <w:tr w:rsidR="00EC2A07" w:rsidRPr="0009229F" w:rsidTr="00D728F6">
        <w:trPr>
          <w:trHeight w:val="2179"/>
        </w:trPr>
        <w:tc>
          <w:tcPr>
            <w:tcW w:w="1417" w:type="pct"/>
            <w:gridSpan w:val="4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умения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Знать народные традиции.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чувство гордости за русскую культуру;  внимание, уважение к окружающим.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03" w:type="pct"/>
            <w:gridSpan w:val="3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 умения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: Осуществлять поиск информации с использованием различных ресурсов; перерабатывать полученную информацию: делать выводы в результате творческой работы.</w:t>
            </w:r>
            <w:r w:rsidRPr="009713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Понимать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9713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объяснять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понятие: средства художественной выразительности при воплощении замысла. Устанавливать причинно следственные связи.  Давать определения понятиям.</w:t>
            </w:r>
          </w:p>
          <w:p w:rsidR="00EC2A07" w:rsidRPr="0097138A" w:rsidRDefault="00EC2A07" w:rsidP="0097138A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13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 объекты и явления природы и окружающей действительности; понимать их образы в картине, музыке, поэзии. </w:t>
            </w:r>
            <w:r w:rsidRPr="009713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713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объяснять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7138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высказывать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суждения по теме «Работа над композицией и работа над колоритом». Ставить цель и анализировать условия достижения цели. Прогнозировать ситуацию будущих событий.</w:t>
            </w:r>
          </w:p>
          <w:p w:rsidR="00EC2A07" w:rsidRPr="0097138A" w:rsidRDefault="00EC2A07" w:rsidP="00D728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 Уметь организовывать учебное сотрудничество и совместную деятельность с партнёрами. Уметь вступать в диалог и участвовать в коллективном обсуждении проблемы, аргументировать свою позицию.</w:t>
            </w:r>
          </w:p>
        </w:tc>
        <w:tc>
          <w:tcPr>
            <w:tcW w:w="1280" w:type="pct"/>
            <w:gridSpan w:val="2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 умения</w:t>
            </w:r>
          </w:p>
          <w:p w:rsidR="00EC2A07" w:rsidRPr="0097138A" w:rsidRDefault="00EC2A07" w:rsidP="00D728F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декоративно-прикладного искусства в собственной художественно-творческой деятельности. </w:t>
            </w:r>
          </w:p>
        </w:tc>
      </w:tr>
      <w:tr w:rsidR="00EC2A07" w:rsidRPr="0009229F" w:rsidTr="00D728F6">
        <w:trPr>
          <w:trHeight w:val="287"/>
        </w:trPr>
        <w:tc>
          <w:tcPr>
            <w:tcW w:w="5000" w:type="pct"/>
            <w:gridSpan w:val="9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образовательного пространства</w:t>
            </w:r>
          </w:p>
        </w:tc>
      </w:tr>
      <w:tr w:rsidR="00EC2A07" w:rsidRPr="0009229F" w:rsidTr="00D728F6">
        <w:trPr>
          <w:trHeight w:val="414"/>
        </w:trPr>
        <w:tc>
          <w:tcPr>
            <w:tcW w:w="5000" w:type="pct"/>
            <w:gridSpan w:val="9"/>
          </w:tcPr>
          <w:p w:rsidR="00EC2A07" w:rsidRPr="0097138A" w:rsidRDefault="00EC2A07" w:rsidP="00D728F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Межпредметные связи: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Литература. Иллюстрации к русским народным сказкам, былинам, загадкам. Русский язык (изложение текста по плану).</w:t>
            </w:r>
            <w:r w:rsidR="00912B16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 (Проект. Этапы выполнения проекта). Природоведение (Растительный и животный мир). География (Физическая карта России). Физическая культура.</w:t>
            </w:r>
          </w:p>
        </w:tc>
      </w:tr>
      <w:tr w:rsidR="00EC2A07" w:rsidRPr="0009229F" w:rsidTr="00D728F6">
        <w:trPr>
          <w:trHeight w:val="287"/>
        </w:trPr>
        <w:tc>
          <w:tcPr>
            <w:tcW w:w="5000" w:type="pct"/>
            <w:gridSpan w:val="9"/>
          </w:tcPr>
          <w:p w:rsidR="00EC2A07" w:rsidRPr="0097138A" w:rsidRDefault="00EC2A07" w:rsidP="00D728F6">
            <w:pPr>
              <w:tabs>
                <w:tab w:val="left" w:pos="108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Ресурсы: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Учебник; мультимедийное оборудование; презентация, разработанная учителем; карточки с заданиями; карточки с кроссвордом; фотографии предметов быта.</w:t>
            </w:r>
          </w:p>
        </w:tc>
      </w:tr>
      <w:tr w:rsidR="0097138A" w:rsidRPr="0009229F" w:rsidTr="00D728F6">
        <w:trPr>
          <w:trHeight w:val="393"/>
        </w:trPr>
        <w:tc>
          <w:tcPr>
            <w:tcW w:w="221" w:type="pct"/>
          </w:tcPr>
          <w:p w:rsidR="00EC2A07" w:rsidRPr="0097138A" w:rsidRDefault="00EC2A07" w:rsidP="0097138A">
            <w:pPr>
              <w:tabs>
                <w:tab w:val="left" w:pos="108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tabs>
                <w:tab w:val="left" w:pos="108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Этап</w:t>
            </w:r>
          </w:p>
        </w:tc>
        <w:tc>
          <w:tcPr>
            <w:tcW w:w="266" w:type="pct"/>
          </w:tcPr>
          <w:p w:rsidR="00EC2A07" w:rsidRPr="0097138A" w:rsidRDefault="00EC2A07" w:rsidP="0097138A">
            <w:pPr>
              <w:tabs>
                <w:tab w:val="left" w:pos="108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Время</w:t>
            </w:r>
          </w:p>
        </w:tc>
        <w:tc>
          <w:tcPr>
            <w:tcW w:w="310" w:type="pct"/>
          </w:tcPr>
          <w:p w:rsidR="00EC2A07" w:rsidRPr="0097138A" w:rsidRDefault="00EC2A07" w:rsidP="0097138A">
            <w:pPr>
              <w:tabs>
                <w:tab w:val="left" w:pos="108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41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учителя</w:t>
            </w: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обучающегося</w:t>
            </w: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УУД</w:t>
            </w: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38A" w:rsidRPr="0009229F" w:rsidTr="00D728F6">
        <w:trPr>
          <w:trHeight w:val="712"/>
        </w:trPr>
        <w:tc>
          <w:tcPr>
            <w:tcW w:w="221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Организационный момент.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Мотивация (самоопределение) к познавательной деятельности.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310" w:type="pct"/>
          </w:tcPr>
          <w:p w:rsidR="00EC2A07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</w:t>
            </w:r>
            <w:r w:rsidR="00955C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К</w:t>
            </w: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B6678" w:rsidRPr="0097138A" w:rsidRDefault="001B6678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  <w:r w:rsidR="00955C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К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Добрый день, ребята! Сегодня мы продолжим знакомство с миром изобразительного искусства.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    Проверьте, как организовано ваше "рабочее место". 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Почему это важно?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Сегодня у нас необычная выставка. Это старинные предметы быта наших предков.   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- Кто-нибудь может назвать   эти предметы. 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А с какой целью они использовались?</w:t>
            </w:r>
          </w:p>
          <w:p w:rsidR="00EC2A07" w:rsidRPr="0097138A" w:rsidRDefault="00EC2A07" w:rsidP="0097138A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- Кто догадался, о чём на уроке пойдёт речь?       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Приветствует учащихся. Организует ситуацию самооценки учащимися готовности к предстоящей деятельности. Управляет ситуацией самооценки.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выставку. 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Выполняет оценку/самооценку готовности по критериям: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-правильность выбора учебных принадлежностей,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-правильность и аккуратность расположения предметов на парте,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-самостоятельность подготовки,-настрой на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урок.</w:t>
            </w:r>
          </w:p>
          <w:p w:rsidR="00EC2A07" w:rsidRPr="0097138A" w:rsidRDefault="00EC2A07" w:rsidP="0097138A">
            <w:pPr>
              <w:pStyle w:val="a6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7138A">
              <w:rPr>
                <w:rFonts w:ascii="Times New Roman" w:hAnsi="Times New Roman"/>
                <w:sz w:val="20"/>
                <w:szCs w:val="20"/>
              </w:rPr>
              <w:t>Вступают в диалог с учителем. Рассматривают предметы. Называют. Сравнивают. Анализируют форму. Делают выводы.</w:t>
            </w: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Коммуникативные: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учителем, сверстниками.</w:t>
            </w:r>
          </w:p>
          <w:p w:rsidR="00EC2A07" w:rsidRPr="0097138A" w:rsidRDefault="00EC2A07" w:rsidP="0097138A">
            <w:pPr>
              <w:pStyle w:val="texturok"/>
              <w:spacing w:line="276" w:lineRule="auto"/>
              <w:ind w:firstLine="0"/>
              <w:jc w:val="left"/>
              <w:rPr>
                <w:rFonts w:ascii="Times New Roman" w:eastAsia="Times New Roman" w:cs="Times New Roman"/>
                <w:sz w:val="20"/>
                <w:szCs w:val="20"/>
              </w:rPr>
            </w:pPr>
            <w:r w:rsidRPr="0097138A">
              <w:rPr>
                <w:rFonts w:ascii="Times New Roman" w:eastAsia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7138A">
              <w:rPr>
                <w:rFonts w:ascii="Times New Roman" w:eastAsia="Times New Roman" w:cs="Times New Roman"/>
                <w:sz w:val="20"/>
                <w:szCs w:val="20"/>
              </w:rPr>
              <w:t>саморегуляция.</w:t>
            </w: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Личностные: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внимание, уважение к окружающим.</w:t>
            </w: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поиск и выделение необходимой информации; осознанное построение речевого высказывания в устной форме;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умение доказывать и анализировать.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одноклассниками; умение вступать в диалог и участвовать в коллективном обсуждении проблемы, аргументировать свою позицию. </w:t>
            </w: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наблюдать, анализировать, осуществлять сравнение.       </w:t>
            </w:r>
          </w:p>
          <w:p w:rsidR="00EC2A07" w:rsidRPr="0097138A" w:rsidRDefault="00EC2A07" w:rsidP="00D728F6">
            <w:pPr>
              <w:spacing w:after="0"/>
              <w:ind w:right="-31"/>
              <w:rPr>
                <w:rFonts w:asci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интереса к поставленной задаче; осознание своих эмоций.</w:t>
            </w:r>
          </w:p>
        </w:tc>
      </w:tr>
      <w:tr w:rsidR="0097138A" w:rsidRPr="0009229F" w:rsidTr="00D728F6">
        <w:trPr>
          <w:trHeight w:val="287"/>
        </w:trPr>
        <w:tc>
          <w:tcPr>
            <w:tcW w:w="221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Актуализация знаний и пробное учебное действие. </w:t>
            </w:r>
          </w:p>
        </w:tc>
        <w:tc>
          <w:tcPr>
            <w:tcW w:w="26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  <w:r w:rsidR="00955C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А с какими предметами крестьянского быта мы уже познакомились на предыдущем уроке?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Организует проверку домашнего задания.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Предлагает выполнить кроссворд.</w:t>
            </w: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Выполняют кроссворд с самопроверкой. Актуализация соответствующих мыслительных операций и познавательных процессов. Фиксируют затруднения в выполнении пробного учебного действия.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смысловое чтение, умение перерабатывать полученную информацию: делать выводы в результате творческой работы доказывать и анализировать.</w:t>
            </w: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одноклассниками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   Регулятивные: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анализировать, осуществлять сравнение.       </w:t>
            </w:r>
          </w:p>
          <w:p w:rsidR="00EC2A07" w:rsidRPr="0097138A" w:rsidRDefault="00EC2A07" w:rsidP="00D728F6">
            <w:pPr>
              <w:spacing w:after="0"/>
              <w:ind w:right="-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интереса к поставленной задаче; осознание своих эмоций. </w:t>
            </w:r>
          </w:p>
        </w:tc>
      </w:tr>
      <w:tr w:rsidR="0097138A" w:rsidRPr="0009229F" w:rsidTr="00D728F6">
        <w:trPr>
          <w:trHeight w:val="287"/>
        </w:trPr>
        <w:tc>
          <w:tcPr>
            <w:tcW w:w="221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Выявление места и причины затруднения. </w:t>
            </w:r>
          </w:p>
        </w:tc>
        <w:tc>
          <w:tcPr>
            <w:tcW w:w="26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  <w:r w:rsidR="00955C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К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 Что в кроссворде вас удивило?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На что вы обратили внимание?</w:t>
            </w:r>
          </w:p>
        </w:tc>
        <w:tc>
          <w:tcPr>
            <w:tcW w:w="841" w:type="pct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Активизирует знания учащихся, создает проблемную ситуацию. В кроссворде изображён предмет, информацию  о котором предстоит узнать на этом уроке. </w:t>
            </w: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spacing w:before="10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Вступают в диалог с учителем. Анализируют выполненное задание. Проговаривают, где возникло затруднение и причину затруднения - те конкретные знания, умения или способности, которых недостает для решения исходной задачи. Учатся находить и исправлять ошибки.</w:t>
            </w: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информации; осознанное построение речевого высказывания в устной форме, умение доказывать и анализировать.</w:t>
            </w: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сотрудничества с учителем, сверстниками, умение выражать мысли; соблюдение правил общения.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и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того, что уже усвоено и что ещё подлежит усвоению,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осознание качества и уровня усвоения; прогнозирование и  получение конкретного результата.</w:t>
            </w:r>
          </w:p>
          <w:p w:rsidR="00EC2A07" w:rsidRPr="0097138A" w:rsidRDefault="00EC2A07" w:rsidP="00D728F6">
            <w:pPr>
              <w:spacing w:after="0"/>
              <w:ind w:right="-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интереса к поставленной задаче; осознание своих эмоций.</w:t>
            </w:r>
          </w:p>
        </w:tc>
      </w:tr>
      <w:tr w:rsidR="0097138A" w:rsidRPr="0009229F" w:rsidTr="00D728F6">
        <w:trPr>
          <w:trHeight w:val="6368"/>
        </w:trPr>
        <w:tc>
          <w:tcPr>
            <w:tcW w:w="221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Целеполагание и построение проекта выхода из затруднения.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  <w:r w:rsidR="00955C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К</w:t>
            </w:r>
          </w:p>
        </w:tc>
        <w:tc>
          <w:tcPr>
            <w:tcW w:w="1061" w:type="pct"/>
          </w:tcPr>
          <w:p w:rsidR="00EC2A07" w:rsidRPr="0097138A" w:rsidRDefault="00EC2A07" w:rsidP="000E39E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Сформулируйте тему и цель нашего урока.</w:t>
            </w:r>
          </w:p>
          <w:p w:rsidR="00EC2A07" w:rsidRPr="0097138A" w:rsidRDefault="00EC2A07" w:rsidP="000E39E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Откуда мы можем получить нужный материал?</w:t>
            </w:r>
          </w:p>
          <w:p w:rsidR="00EC2A07" w:rsidRPr="0097138A" w:rsidRDefault="00EC2A07" w:rsidP="000E39E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Может ли кто-нибудь уже сейчас объяснить, где мы можем использовать полученные знания?</w:t>
            </w:r>
          </w:p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Уточняет понимание учащимися поставленных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целей урока. Выдвигает проблему.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Вступают в диалог с учителем. Формулируют тему и цель урока.  Составляют план достижения цели и определяют средства.</w:t>
            </w: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информации, применение методов информационного поиска; построение логической цепи рассуждений, анализ, синтез;</w:t>
            </w:r>
          </w:p>
          <w:p w:rsidR="00EC2A07" w:rsidRPr="0097138A" w:rsidRDefault="00EC2A07" w:rsidP="00D72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создание способов решения проблем поискового характера.  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одноклассниками; умение вступать в диалог и участвовать в коллективном обсуждении проблемы, аргументировать свою позицию.                       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целеполагание -  как постановка учебной задачи, планирование, прогнозирование.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интереса к поставленной задаче; осознание своих эмоций.</w:t>
            </w:r>
          </w:p>
        </w:tc>
      </w:tr>
      <w:tr w:rsidR="0097138A" w:rsidRPr="0009229F" w:rsidTr="00D728F6">
        <w:trPr>
          <w:trHeight w:val="287"/>
        </w:trPr>
        <w:tc>
          <w:tcPr>
            <w:tcW w:w="221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построенного проекта.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над новым материалом.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138A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 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Беседа «Конструкция и декор предметов народного быта»</w:t>
            </w:r>
          </w:p>
          <w:p w:rsidR="00EC2A07" w:rsidRPr="0097138A" w:rsidRDefault="00EC2A07" w:rsidP="0097138A">
            <w:pPr>
              <w:pStyle w:val="c4"/>
              <w:spacing w:line="276" w:lineRule="auto"/>
              <w:rPr>
                <w:rStyle w:val="c1"/>
                <w:rFonts w:ascii="Times New Roman" w:hAnsi="Times New Roman"/>
                <w:sz w:val="20"/>
                <w:szCs w:val="20"/>
              </w:rPr>
            </w:pP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Давайте поближе познакомимся с произведениями народного искусства. 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>(слайды 1, 2)</w:t>
            </w:r>
          </w:p>
          <w:p w:rsidR="00EC2A07" w:rsidRPr="0097138A" w:rsidRDefault="00EC2A07" w:rsidP="00D728F6">
            <w:pPr>
              <w:pStyle w:val="c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Ковши имели образы ладьи, коней, птицы, солнца. Их пластическая форма плавно перетекала от чаши в изящную голову и изогнутый хвост. Форма сосуда и нарядная роспись создавали единое образное звучание. (слайд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>ы3,4,5,6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)              </w:t>
            </w:r>
            <w:r w:rsidR="009B7281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 Самое почетное место на столе занимали хлеб и соль.                 Солонки вырезались из дерева в форме уточек, украшенных тончайшей резьбой. (слайд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</w:t>
            </w:r>
            <w:r w:rsidR="007B6C30">
              <w:rPr>
                <w:rStyle w:val="c1"/>
                <w:rFonts w:ascii="Times New Roman" w:hAnsi="Times New Roman"/>
                <w:sz w:val="20"/>
                <w:szCs w:val="20"/>
              </w:rPr>
              <w:t>7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>)     Хлебница служила приданым для дочери, и смысл росписи заключался в пожел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>ании достатка и благополучия.     (слайд 8)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  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  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                     Вальки для выколачивания при стирке белья в реке - удобное приспособление с изогнутой поверхностью спереди - напоминают женскую фигуру в нарядной одежде. (слайд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9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)               Особое место в доме занимала прялка, непременная спутница русских женщин. Нарядную прялку дарил добрый молодец в подарок невесте, дарил на память муж жене, отец дочери. </w:t>
            </w:r>
            <w:r w:rsidR="007B6C30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>(слайд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11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)    </w:t>
            </w:r>
            <w:r w:rsidR="007B6C30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                                                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Прялку-подарок хранили всю жизнь, передавали следующему поколению.                                              В различных областях прялки отличались по конструкции и форме, украшались резьбой, росписью или их сочетанием.     Форму прялки украшали выступами-«городками», снизу - «серьгами», «ожерельями».        Декоративное оформление прялки 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часто напоминало празднично одетую женскую фигуру, украшенную нитями бус. (слайд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12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>)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>- Для кого же создавал эти предметы русский человек?</w:t>
            </w:r>
            <w:r w:rsidR="006074BA">
              <w:rPr>
                <w:rStyle w:val="c1"/>
                <w:rFonts w:ascii="Times New Roman" w:hAnsi="Times New Roman"/>
                <w:sz w:val="20"/>
                <w:szCs w:val="20"/>
              </w:rPr>
              <w:t xml:space="preserve"> (слайд 13)                                     </w:t>
            </w:r>
            <w:r w:rsidRPr="0097138A">
              <w:rPr>
                <w:rStyle w:val="c1"/>
                <w:rFonts w:ascii="Times New Roman" w:hAnsi="Times New Roman"/>
                <w:sz w:val="20"/>
                <w:szCs w:val="20"/>
              </w:rPr>
              <w:t>Конечно для себя, для своих нужд. Значит, невольно он как бы примеривал их к себе, чтобы они соответствовали пропорциям его тела, размеру руки. Так вот размеры и пропорции человеческого тела и служат тем началом, той величиной, которая связывала все творения народного искусства от детской люльки до ковша.                                                      Чаша …  Как вы будете пить воду, если у вас нет сосуда? Конечно, вам ничего не останется, как сложить ладони в пригоршню. Таким образом, происходит как бы очеловечивание тех вещей, которые создает крестьянин для себя.                                                               На протяжении всей истории человек создавал предметы, которые обеспечивали его жизнь и его быт. При этом он не просто их создавал, но и стремился к тому, чтобы они были удобными для пользования и красивы, т.е. совершенствовал их конструкцию и декор.</w:t>
            </w:r>
          </w:p>
        </w:tc>
        <w:tc>
          <w:tcPr>
            <w:tcW w:w="841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                       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Беседа о конструкции и декоре предметов народного быта. Демонстрирует презентацию. 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                  Воспринимают презентацию, рассматривают иллюстрации.  Анализируют новые сведения о конструкции и декоре предметов народного быта.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Рассуждают о строении композиции росписи и связи её с конструкцией предметов быта.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Ещё раз анализируют выполненное задание.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Предметные: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читать символический образный язык ДПИ, цвет и форму.           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структурировать знания, осознанно и произвольно строить речевое высказывание.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планирование учебного сотрудничества с учителем и одноклассниками.                       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наблюдать, анализировать, осуществлять сравнение.    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самоопределение, формирование художественного вкуса как способности чувствовать и воспринимать народное искусство во всем разнообразии.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38A" w:rsidRPr="0009229F" w:rsidTr="00D728F6">
        <w:trPr>
          <w:trHeight w:val="4171"/>
        </w:trPr>
        <w:tc>
          <w:tcPr>
            <w:tcW w:w="221" w:type="pct"/>
          </w:tcPr>
          <w:p w:rsidR="00EC2A07" w:rsidRPr="0097138A" w:rsidRDefault="004B2B86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Первичное закрепление.</w:t>
            </w:r>
          </w:p>
        </w:tc>
        <w:tc>
          <w:tcPr>
            <w:tcW w:w="26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Игра «Третий лишний»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- На ваших столах лежат карточки, на которых изображены старинные предметы быта.        </w:t>
            </w:r>
            <w:r w:rsidR="000E39E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– Вам необходимо исключить лишнее изображение на каждой карточке.                                            - При выполнении задания советуйтесь друг с другом.              - Время на выполнение задания      – 2 минуты.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Организует работу в парах. Объясняет правила игры. Условия игры:                             На столах лежат карточки с изображениями различных предметов быта и труда.  Необходимо проанализировать изображённые предметы и исключить лишний предмет. </w:t>
            </w:r>
          </w:p>
          <w:p w:rsidR="00EC2A07" w:rsidRPr="0097138A" w:rsidRDefault="00EC2A07" w:rsidP="00D728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Организует проверку задания.  Раздаёт карточки с правильными ответами и критериями оценивания работ.                                     </w:t>
            </w: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Работают в парах. Рассуждают, анализируют. Определяют сходство и различие предметов. Делают выводы. Приходят к одному решению.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Сравнивают ответы с эталоном. Оценивают свою работу.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смысловое чтение, умение перерабатывать полученную информацию: делать выводы в результате творческой работы доказывать и анализировать.</w:t>
            </w:r>
          </w:p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одноклассниками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   Регулятивные: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анализировать, осуществлять сравнение.       </w:t>
            </w:r>
          </w:p>
          <w:p w:rsidR="00EC2A07" w:rsidRPr="0097138A" w:rsidRDefault="00EC2A07" w:rsidP="00D728F6">
            <w:pPr>
              <w:spacing w:after="0"/>
              <w:ind w:right="-3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интереса к поставленной задаче; осознание своих эмоций.     </w:t>
            </w:r>
          </w:p>
        </w:tc>
      </w:tr>
      <w:tr w:rsidR="0097138A" w:rsidRPr="0009229F" w:rsidTr="00D728F6">
        <w:trPr>
          <w:trHeight w:val="287"/>
        </w:trPr>
        <w:tc>
          <w:tcPr>
            <w:tcW w:w="221" w:type="pct"/>
          </w:tcPr>
          <w:p w:rsidR="00EC2A07" w:rsidRPr="0097138A" w:rsidRDefault="004B2B86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Динамическая пауза.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6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" w:type="pct"/>
          </w:tcPr>
          <w:p w:rsidR="00EC2A07" w:rsidRPr="0097138A" w:rsidRDefault="00955C73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Показывает упражнения.</w:t>
            </w: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Повторяют упражнения.</w:t>
            </w: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ind w:right="-31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команде одноклассников под руководством учителя.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умение работать в группе, взаимодействуя с товарищами.</w:t>
            </w:r>
          </w:p>
        </w:tc>
      </w:tr>
      <w:tr w:rsidR="0097138A" w:rsidRPr="0009229F" w:rsidTr="00D728F6">
        <w:trPr>
          <w:trHeight w:val="287"/>
        </w:trPr>
        <w:tc>
          <w:tcPr>
            <w:tcW w:w="221" w:type="pct"/>
          </w:tcPr>
          <w:p w:rsidR="00EC2A07" w:rsidRPr="0097138A" w:rsidRDefault="004B2B86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20" w:type="pct"/>
          </w:tcPr>
          <w:p w:rsidR="00EC2A07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работа.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Творческая практическая деятельность.</w:t>
            </w:r>
          </w:p>
          <w:p w:rsidR="00955C73" w:rsidRDefault="00955C73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над краткосрочным проектом «Конструкция и декор предметов народного быта»</w:t>
            </w: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Pr="0097138A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проекта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6" w:type="pct"/>
          </w:tcPr>
          <w:p w:rsidR="00EC2A07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Default="003D5CB8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CB8" w:rsidRPr="0097138A" w:rsidRDefault="00CB07D1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0" w:type="pct"/>
          </w:tcPr>
          <w:p w:rsidR="00EC2A07" w:rsidRPr="0097138A" w:rsidRDefault="00955C73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shd w:val="clear" w:color="auto" w:fill="FFFFFF"/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Практическая часть урока.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Учащимся предлагается выполнить </w:t>
            </w:r>
            <w:r w:rsidR="00955C73">
              <w:rPr>
                <w:rFonts w:ascii="Times New Roman" w:hAnsi="Times New Roman" w:cs="Times New Roman"/>
                <w:sz w:val="20"/>
                <w:szCs w:val="20"/>
              </w:rPr>
              <w:t xml:space="preserve">мини-проект «Конструкция и декор предметов народного быта»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(ковш, солонка, валёк, прялка) </w:t>
            </w:r>
          </w:p>
          <w:p w:rsidR="00EC2A07" w:rsidRDefault="00EC2A07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D5CB8" w:rsidRPr="0097138A" w:rsidRDefault="003D5CB8" w:rsidP="009713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1" w:type="pct"/>
          </w:tcPr>
          <w:p w:rsidR="007F74E1" w:rsidRPr="0097138A" w:rsidRDefault="007F74E1" w:rsidP="007F74E1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Делит класс на группы. Организует работу в группах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2A07" w:rsidRPr="0097138A" w:rsidRDefault="007F74E1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Предлагает выбрать предмет народного быта и подготовить  мини-проект. Раздаёт дополнительную литературу. </w:t>
            </w:r>
            <w:r w:rsidR="00EC2A07"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Звучит русская народная музыка. 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Во время выполнения работ учитель делает целевые обходы: </w:t>
            </w:r>
          </w:p>
          <w:p w:rsidR="00EC2A07" w:rsidRPr="0097138A" w:rsidRDefault="00EC2A07" w:rsidP="0097138A">
            <w:pPr>
              <w:tabs>
                <w:tab w:val="left" w:pos="0"/>
              </w:tabs>
              <w:spacing w:after="0"/>
              <w:ind w:right="-143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контроль организации рабочего места;</w:t>
            </w:r>
          </w:p>
          <w:p w:rsidR="00EC2A07" w:rsidRPr="0097138A" w:rsidRDefault="007F74E1" w:rsidP="0097138A">
            <w:pPr>
              <w:tabs>
                <w:tab w:val="left" w:pos="0"/>
              </w:tabs>
              <w:spacing w:after="0"/>
              <w:ind w:right="-14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C2A07"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) оказание помощи обучающимся, испытывающим затруднения;  </w:t>
            </w:r>
          </w:p>
          <w:p w:rsidR="00EC2A07" w:rsidRPr="0097138A" w:rsidRDefault="007F74E1" w:rsidP="0097138A">
            <w:pPr>
              <w:pStyle w:val="a4"/>
              <w:tabs>
                <w:tab w:val="left" w:pos="0"/>
              </w:tabs>
              <w:spacing w:line="276" w:lineRule="auto"/>
              <w:ind w:right="-14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C2A07" w:rsidRPr="0097138A">
              <w:rPr>
                <w:rFonts w:ascii="Times New Roman" w:hAnsi="Times New Roman" w:cs="Times New Roman"/>
                <w:sz w:val="20"/>
                <w:szCs w:val="20"/>
              </w:rPr>
              <w:t>) контроль качества выполняемой работы.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2"/>
          </w:tcPr>
          <w:p w:rsidR="00EC2A07" w:rsidRDefault="007F74E1" w:rsidP="003C783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Делятся на группы. Выбирают произведение народного искусства</w:t>
            </w:r>
            <w:r w:rsidR="00087AD9">
              <w:rPr>
                <w:rFonts w:ascii="Times New Roman" w:hAnsi="Times New Roman" w:cs="Times New Roman"/>
                <w:sz w:val="20"/>
                <w:szCs w:val="20"/>
              </w:rPr>
              <w:t>; тему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Распределяют </w:t>
            </w:r>
            <w:r w:rsidR="00087AD9">
              <w:rPr>
                <w:rFonts w:ascii="Times New Roman" w:hAnsi="Times New Roman" w:cs="Times New Roman"/>
                <w:sz w:val="20"/>
                <w:szCs w:val="20"/>
              </w:rPr>
              <w:t>ответственных</w:t>
            </w:r>
            <w:r w:rsidR="003C7839">
              <w:rPr>
                <w:rFonts w:ascii="Times New Roman" w:hAnsi="Times New Roman" w:cs="Times New Roman"/>
                <w:sz w:val="20"/>
                <w:szCs w:val="20"/>
              </w:rPr>
              <w:t xml:space="preserve">. Каждой группе необходимо изучить: </w:t>
            </w:r>
          </w:p>
          <w:p w:rsidR="003C7839" w:rsidRDefault="003C7839" w:rsidP="003C783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информацию о назначении предмета;</w:t>
            </w:r>
          </w:p>
          <w:p w:rsidR="003C7839" w:rsidRDefault="003C7839" w:rsidP="003C783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связ</w:t>
            </w:r>
            <w:r w:rsidR="00B2729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конструкции предмета с композицией его росписи;</w:t>
            </w:r>
          </w:p>
          <w:p w:rsidR="003C7839" w:rsidRDefault="003C7839" w:rsidP="003C783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B27299">
              <w:rPr>
                <w:rFonts w:ascii="Times New Roman" w:hAnsi="Times New Roman" w:cs="Times New Roman"/>
                <w:sz w:val="20"/>
                <w:szCs w:val="20"/>
              </w:rPr>
              <w:t>отличительные особенности конструкции и росписи предметов народного искусства в различных уголках России.</w:t>
            </w:r>
          </w:p>
          <w:p w:rsidR="003D5CB8" w:rsidRDefault="00B27299" w:rsidP="00B2729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Несколько учеников из каждой группы выполняют эскиз предмета. Группы готовят защиту проекта. </w:t>
            </w:r>
          </w:p>
          <w:p w:rsidR="003D5CB8" w:rsidRDefault="003D5CB8" w:rsidP="00B2729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7839" w:rsidRPr="0097138A" w:rsidRDefault="00B27299" w:rsidP="00B2729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Выступают.</w:t>
            </w:r>
            <w:r w:rsidR="00416905">
              <w:rPr>
                <w:rFonts w:ascii="Times New Roman" w:hAnsi="Times New Roman" w:cs="Times New Roman"/>
                <w:sz w:val="20"/>
                <w:szCs w:val="20"/>
              </w:rPr>
              <w:t xml:space="preserve"> Слушают выступления других групп.</w:t>
            </w:r>
            <w:r w:rsidR="003D5CB8">
              <w:rPr>
                <w:rFonts w:ascii="Times New Roman" w:hAnsi="Times New Roman" w:cs="Times New Roman"/>
                <w:sz w:val="20"/>
                <w:szCs w:val="20"/>
              </w:rPr>
              <w:t xml:space="preserve"> Задают вопросы.</w:t>
            </w:r>
            <w:r w:rsidR="00416905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Анализируют. Оценивают.</w:t>
            </w: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структурировать знания и умения, осознанно и произвольно строить речевое высказывание.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одноклассниками.                       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наблюдать, анализировать, осуществлять сравнение; самопроверку, пошагово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сравнивая с эталоном.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самоопределение, формирование художественного вкуса как способности чувствовать и воспринимать народное искусство во всем разнообразии. </w:t>
            </w:r>
          </w:p>
        </w:tc>
      </w:tr>
      <w:tr w:rsidR="0097138A" w:rsidRPr="0009229F" w:rsidTr="00D728F6">
        <w:trPr>
          <w:trHeight w:val="557"/>
        </w:trPr>
        <w:tc>
          <w:tcPr>
            <w:tcW w:w="221" w:type="pct"/>
          </w:tcPr>
          <w:p w:rsidR="00EC2A07" w:rsidRPr="0097138A" w:rsidRDefault="004B2B86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Рефлексия учебной деятельности.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6" w:type="pct"/>
          </w:tcPr>
          <w:p w:rsidR="00EC2A07" w:rsidRPr="0097138A" w:rsidRDefault="00CB07D1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Какую оценку поставите и почему?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Закончи фразу: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У меня получилось...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Мне было трудно...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Для меня было открытием...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- Мне понравилось...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Выставка работ учащихся.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Заключительное слово учителя.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C2A07" w:rsidRPr="0097138A" w:rsidRDefault="00EC2A07" w:rsidP="0097138A">
            <w:pPr>
              <w:shd w:val="clear" w:color="auto" w:fill="FFFFFF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Учитель организует рефлексию. Акцентирует внимание на конечных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результатах учебной деятельности обучающихся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на уроке.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Создаёт ситуацию успеха. Организует выставку работ учащихся. Благодарит за работу.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Делают выводы.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Выражают собственное мнение  о работе и  полученном результате.</w:t>
            </w:r>
          </w:p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Оценивают собственную учебную деятельность, соотносят цель и результаты, фиксируют степень их соответствия, и намечают дальнейшие цели деятельности.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умение структурировать знания и умения, осознанно и произвольно строить речевое высказывание.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учебного сотрудничества с учителем и одноклассниками; умение вступать в диалог и участвовать в коллективном обсуждении проблемы, аргументировать свою позицию.                                </w:t>
            </w: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и 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того, что уже усвоено и что ещё подлежит усвоению, </w:t>
            </w:r>
          </w:p>
          <w:p w:rsid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качества и уровня усвоения; прогнозирование и 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получение конкретного результата.</w:t>
            </w:r>
          </w:p>
          <w:p w:rsidR="00EC2A07" w:rsidRPr="0097138A" w:rsidRDefault="00EC2A07" w:rsidP="00D728F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интереса к поставленной задаче; осознание своих эмоций.                   </w:t>
            </w:r>
          </w:p>
        </w:tc>
      </w:tr>
      <w:tr w:rsidR="0097138A" w:rsidRPr="0009229F" w:rsidTr="00D728F6">
        <w:trPr>
          <w:trHeight w:val="3833"/>
        </w:trPr>
        <w:tc>
          <w:tcPr>
            <w:tcW w:w="221" w:type="pct"/>
          </w:tcPr>
          <w:p w:rsidR="00EC2A07" w:rsidRPr="0097138A" w:rsidRDefault="004B2B86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20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Домашнее задание.</w:t>
            </w:r>
          </w:p>
        </w:tc>
        <w:tc>
          <w:tcPr>
            <w:tcW w:w="266" w:type="pct"/>
          </w:tcPr>
          <w:p w:rsidR="00EC2A07" w:rsidRPr="0097138A" w:rsidRDefault="00CB07D1" w:rsidP="009713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" w:type="pct"/>
          </w:tcPr>
          <w:p w:rsidR="00EC2A07" w:rsidRPr="0097138A" w:rsidRDefault="00EC2A07" w:rsidP="0097138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</w:p>
        </w:tc>
        <w:tc>
          <w:tcPr>
            <w:tcW w:w="1061" w:type="pct"/>
          </w:tcPr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shd w:val="clear" w:color="auto" w:fill="FFFFFF"/>
              <w:tabs>
                <w:tab w:val="num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Задаёт и комментирует  домашнее задание.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Предлагает найти материал о русской народной вышивке.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1 уровень – просто найти: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2 уровень – представить в письменной форме;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3 уровень - представить в письменной форме с презентацией.</w:t>
            </w:r>
          </w:p>
        </w:tc>
        <w:tc>
          <w:tcPr>
            <w:tcW w:w="755" w:type="pct"/>
            <w:gridSpan w:val="2"/>
          </w:tcPr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Определяют домашнее задание. Выбирают уровень.</w:t>
            </w: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A07" w:rsidRPr="0097138A" w:rsidRDefault="00EC2A07" w:rsidP="009713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pct"/>
          </w:tcPr>
          <w:p w:rsidR="00764378" w:rsidRPr="0097138A" w:rsidRDefault="00764378" w:rsidP="007643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148D">
              <w:rPr>
                <w:rFonts w:ascii="Times New Roman" w:hAnsi="Times New Roman" w:cs="Times New Roman"/>
                <w:sz w:val="20"/>
                <w:szCs w:val="20"/>
              </w:rPr>
              <w:t xml:space="preserve">самоопределение;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проявление интереса к поставленной задаче; осознание своих эмоций.</w:t>
            </w:r>
          </w:p>
          <w:p w:rsidR="00EC2A07" w:rsidRPr="0097138A" w:rsidRDefault="00EC2A07" w:rsidP="009713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A07" w:rsidRPr="0009229F" w:rsidTr="00D728F6">
        <w:trPr>
          <w:trHeight w:val="287"/>
        </w:trPr>
        <w:tc>
          <w:tcPr>
            <w:tcW w:w="5000" w:type="pct"/>
            <w:gridSpan w:val="9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Дополнительный материал: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иллюстрации к русским народным сказкам, былинам, загадкам.</w:t>
            </w:r>
          </w:p>
        </w:tc>
      </w:tr>
      <w:tr w:rsidR="00EC2A07" w:rsidRPr="0009229F" w:rsidTr="00D728F6">
        <w:trPr>
          <w:trHeight w:val="287"/>
        </w:trPr>
        <w:tc>
          <w:tcPr>
            <w:tcW w:w="5000" w:type="pct"/>
            <w:gridSpan w:val="9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Диагностика достижения планируемых результатов: 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заданиями.</w:t>
            </w:r>
          </w:p>
        </w:tc>
      </w:tr>
      <w:tr w:rsidR="00EC2A07" w:rsidRPr="0009229F" w:rsidTr="00D728F6">
        <w:trPr>
          <w:trHeight w:val="287"/>
        </w:trPr>
        <w:tc>
          <w:tcPr>
            <w:tcW w:w="5000" w:type="pct"/>
            <w:gridSpan w:val="9"/>
          </w:tcPr>
          <w:p w:rsidR="00EC2A07" w:rsidRPr="0097138A" w:rsidRDefault="00EC2A07" w:rsidP="0097138A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Дополнительные творческие задания:</w:t>
            </w:r>
            <w:r w:rsidRPr="0097138A">
              <w:rPr>
                <w:rFonts w:ascii="Times New Roman" w:hAnsi="Times New Roman" w:cs="Times New Roman"/>
                <w:sz w:val="20"/>
                <w:szCs w:val="20"/>
              </w:rPr>
              <w:t xml:space="preserve"> прочитать дополнительную информацию о предметах крестьянского быта.</w:t>
            </w:r>
          </w:p>
        </w:tc>
      </w:tr>
    </w:tbl>
    <w:p w:rsidR="00EC2A07" w:rsidRPr="001B3C20" w:rsidRDefault="00EC2A07" w:rsidP="0056077B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C2A07" w:rsidRPr="001B3C20" w:rsidSect="00972393">
          <w:pgSz w:w="16838" w:h="11906" w:orient="landscape"/>
          <w:pgMar w:top="1134" w:right="850" w:bottom="1134" w:left="1701" w:header="709" w:footer="709" w:gutter="0"/>
          <w:cols w:space="720"/>
          <w:docGrid w:linePitch="299"/>
        </w:sectPr>
      </w:pPr>
    </w:p>
    <w:p w:rsidR="00EC2A07" w:rsidRPr="001B3C20" w:rsidRDefault="00EC2A07" w:rsidP="00D728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C2A07" w:rsidRPr="001B3C20" w:rsidSect="008557C3">
      <w:pgSz w:w="16838" w:h="11906" w:orient="landscape"/>
      <w:pgMar w:top="10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0F0" w:rsidRDefault="003740F0" w:rsidP="00CB3A66">
      <w:pPr>
        <w:spacing w:after="0" w:line="240" w:lineRule="auto"/>
      </w:pPr>
      <w:r>
        <w:separator/>
      </w:r>
    </w:p>
  </w:endnote>
  <w:endnote w:type="continuationSeparator" w:id="0">
    <w:p w:rsidR="003740F0" w:rsidRDefault="003740F0" w:rsidP="00CB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0F0" w:rsidRDefault="003740F0" w:rsidP="00CB3A66">
      <w:pPr>
        <w:spacing w:after="0" w:line="240" w:lineRule="auto"/>
      </w:pPr>
      <w:r>
        <w:separator/>
      </w:r>
    </w:p>
  </w:footnote>
  <w:footnote w:type="continuationSeparator" w:id="0">
    <w:p w:rsidR="003740F0" w:rsidRDefault="003740F0" w:rsidP="00CB3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21B1D"/>
    <w:multiLevelType w:val="hybridMultilevel"/>
    <w:tmpl w:val="C4580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77B"/>
    <w:rsid w:val="00001A96"/>
    <w:rsid w:val="00006C28"/>
    <w:rsid w:val="000142AA"/>
    <w:rsid w:val="00032631"/>
    <w:rsid w:val="000421D9"/>
    <w:rsid w:val="000646C9"/>
    <w:rsid w:val="00072FB6"/>
    <w:rsid w:val="00073C0F"/>
    <w:rsid w:val="00084A3A"/>
    <w:rsid w:val="00087AD9"/>
    <w:rsid w:val="0009229F"/>
    <w:rsid w:val="000942F2"/>
    <w:rsid w:val="000C1C7A"/>
    <w:rsid w:val="000D4BD0"/>
    <w:rsid w:val="000E39EA"/>
    <w:rsid w:val="000E506D"/>
    <w:rsid w:val="000F3B7F"/>
    <w:rsid w:val="00133092"/>
    <w:rsid w:val="00153779"/>
    <w:rsid w:val="001541DC"/>
    <w:rsid w:val="001B3C20"/>
    <w:rsid w:val="001B45D4"/>
    <w:rsid w:val="001B6678"/>
    <w:rsid w:val="001B7E83"/>
    <w:rsid w:val="001D5812"/>
    <w:rsid w:val="001F267A"/>
    <w:rsid w:val="00203A18"/>
    <w:rsid w:val="00223A63"/>
    <w:rsid w:val="002623E3"/>
    <w:rsid w:val="00276440"/>
    <w:rsid w:val="00283E31"/>
    <w:rsid w:val="00285163"/>
    <w:rsid w:val="002910BC"/>
    <w:rsid w:val="002A6F05"/>
    <w:rsid w:val="002E64F7"/>
    <w:rsid w:val="002F0580"/>
    <w:rsid w:val="003077C5"/>
    <w:rsid w:val="003271DC"/>
    <w:rsid w:val="003740F0"/>
    <w:rsid w:val="003B1C7F"/>
    <w:rsid w:val="003B7B0C"/>
    <w:rsid w:val="003C7839"/>
    <w:rsid w:val="003D5CB8"/>
    <w:rsid w:val="004023D0"/>
    <w:rsid w:val="00411B73"/>
    <w:rsid w:val="00416905"/>
    <w:rsid w:val="004B2B86"/>
    <w:rsid w:val="0056077B"/>
    <w:rsid w:val="005722F3"/>
    <w:rsid w:val="00592DEC"/>
    <w:rsid w:val="005A2360"/>
    <w:rsid w:val="005A2BDA"/>
    <w:rsid w:val="005A47D8"/>
    <w:rsid w:val="005D0E21"/>
    <w:rsid w:val="00603FC6"/>
    <w:rsid w:val="006074BA"/>
    <w:rsid w:val="00641400"/>
    <w:rsid w:val="00661BF2"/>
    <w:rsid w:val="006A4EB5"/>
    <w:rsid w:val="006B7209"/>
    <w:rsid w:val="006C43DD"/>
    <w:rsid w:val="006D00DC"/>
    <w:rsid w:val="006E38CE"/>
    <w:rsid w:val="00722999"/>
    <w:rsid w:val="007328D7"/>
    <w:rsid w:val="00740FE0"/>
    <w:rsid w:val="0074148D"/>
    <w:rsid w:val="00744DFF"/>
    <w:rsid w:val="00764378"/>
    <w:rsid w:val="007A6C8C"/>
    <w:rsid w:val="007B19E5"/>
    <w:rsid w:val="007B6C30"/>
    <w:rsid w:val="007F74E1"/>
    <w:rsid w:val="00801E2A"/>
    <w:rsid w:val="0081374E"/>
    <w:rsid w:val="008151AF"/>
    <w:rsid w:val="00831AA9"/>
    <w:rsid w:val="0084003E"/>
    <w:rsid w:val="008557C3"/>
    <w:rsid w:val="00876F75"/>
    <w:rsid w:val="00880E45"/>
    <w:rsid w:val="008902E6"/>
    <w:rsid w:val="008B2D44"/>
    <w:rsid w:val="008B6EA9"/>
    <w:rsid w:val="008C1A3A"/>
    <w:rsid w:val="008C2FC9"/>
    <w:rsid w:val="008C3EFA"/>
    <w:rsid w:val="008E4F88"/>
    <w:rsid w:val="008F02C3"/>
    <w:rsid w:val="00912B16"/>
    <w:rsid w:val="009132A4"/>
    <w:rsid w:val="009217B4"/>
    <w:rsid w:val="00951C82"/>
    <w:rsid w:val="009520EF"/>
    <w:rsid w:val="00955C73"/>
    <w:rsid w:val="0097138A"/>
    <w:rsid w:val="00972393"/>
    <w:rsid w:val="00976B47"/>
    <w:rsid w:val="00977ACE"/>
    <w:rsid w:val="009B2C7E"/>
    <w:rsid w:val="009B7281"/>
    <w:rsid w:val="009C6E22"/>
    <w:rsid w:val="009E4986"/>
    <w:rsid w:val="00A0343C"/>
    <w:rsid w:val="00A2096D"/>
    <w:rsid w:val="00A565F3"/>
    <w:rsid w:val="00A622D1"/>
    <w:rsid w:val="00A840EC"/>
    <w:rsid w:val="00A9720C"/>
    <w:rsid w:val="00AE11D4"/>
    <w:rsid w:val="00AE132F"/>
    <w:rsid w:val="00AF57FD"/>
    <w:rsid w:val="00B023C5"/>
    <w:rsid w:val="00B11B35"/>
    <w:rsid w:val="00B13668"/>
    <w:rsid w:val="00B27299"/>
    <w:rsid w:val="00B44CF8"/>
    <w:rsid w:val="00BD719D"/>
    <w:rsid w:val="00BD7647"/>
    <w:rsid w:val="00C252BD"/>
    <w:rsid w:val="00C34B9E"/>
    <w:rsid w:val="00C40E66"/>
    <w:rsid w:val="00C963B3"/>
    <w:rsid w:val="00CA2429"/>
    <w:rsid w:val="00CB07D1"/>
    <w:rsid w:val="00CB3A66"/>
    <w:rsid w:val="00CC0D1B"/>
    <w:rsid w:val="00D62E33"/>
    <w:rsid w:val="00D728F6"/>
    <w:rsid w:val="00DC5B50"/>
    <w:rsid w:val="00DD644E"/>
    <w:rsid w:val="00DE21C5"/>
    <w:rsid w:val="00DF41FC"/>
    <w:rsid w:val="00DF5CE3"/>
    <w:rsid w:val="00E275A2"/>
    <w:rsid w:val="00E32A98"/>
    <w:rsid w:val="00E3447A"/>
    <w:rsid w:val="00E46450"/>
    <w:rsid w:val="00E707E0"/>
    <w:rsid w:val="00EC2A07"/>
    <w:rsid w:val="00EE2C2C"/>
    <w:rsid w:val="00EE47FB"/>
    <w:rsid w:val="00F24EC7"/>
    <w:rsid w:val="00F25900"/>
    <w:rsid w:val="00F41FFC"/>
    <w:rsid w:val="00F63CFB"/>
    <w:rsid w:val="00F669F1"/>
    <w:rsid w:val="00FA45BF"/>
    <w:rsid w:val="00FB2ACD"/>
    <w:rsid w:val="00FC5651"/>
    <w:rsid w:val="00FD700A"/>
    <w:rsid w:val="00FD7A30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582B71-5C2F-4454-B677-EC677C4EF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E2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56077B"/>
    <w:pPr>
      <w:widowControl w:val="0"/>
      <w:suppressLineNumbers/>
      <w:suppressAutoHyphens/>
      <w:autoSpaceDN w:val="0"/>
      <w:spacing w:after="0" w:line="240" w:lineRule="auto"/>
    </w:pPr>
    <w:rPr>
      <w:rFonts w:cs="Times New Roman"/>
      <w:kern w:val="3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56077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a3">
    <w:name w:val="Table Grid"/>
    <w:basedOn w:val="a1"/>
    <w:uiPriority w:val="99"/>
    <w:rsid w:val="00560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E3447A"/>
    <w:rPr>
      <w:rFonts w:cs="Calibri"/>
      <w:sz w:val="22"/>
      <w:szCs w:val="22"/>
    </w:rPr>
  </w:style>
  <w:style w:type="character" w:customStyle="1" w:styleId="c2">
    <w:name w:val="c2"/>
    <w:basedOn w:val="a0"/>
    <w:uiPriority w:val="99"/>
    <w:rsid w:val="00E3447A"/>
  </w:style>
  <w:style w:type="paragraph" w:styleId="a5">
    <w:name w:val="List Paragraph"/>
    <w:basedOn w:val="a"/>
    <w:uiPriority w:val="99"/>
    <w:qFormat/>
    <w:rsid w:val="001F267A"/>
    <w:pPr>
      <w:ind w:left="720"/>
    </w:pPr>
  </w:style>
  <w:style w:type="paragraph" w:customStyle="1" w:styleId="texturok">
    <w:name w:val="text_urok"/>
    <w:basedOn w:val="a"/>
    <w:uiPriority w:val="99"/>
    <w:rsid w:val="001F267A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SchoolBookC" w:hAnsi="Times New Roman" w:cs="SchoolBookC"/>
      <w:color w:val="000000"/>
    </w:rPr>
  </w:style>
  <w:style w:type="paragraph" w:styleId="a6">
    <w:name w:val="Normal (Web)"/>
    <w:basedOn w:val="a"/>
    <w:uiPriority w:val="99"/>
    <w:rsid w:val="001F267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62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622D1"/>
    <w:rPr>
      <w:rFonts w:ascii="Tahoma" w:eastAsia="Times New Roman" w:hAnsi="Tahoma" w:cs="Tahoma"/>
      <w:sz w:val="16"/>
      <w:szCs w:val="16"/>
    </w:rPr>
  </w:style>
  <w:style w:type="paragraph" w:customStyle="1" w:styleId="c4">
    <w:name w:val="c4"/>
    <w:basedOn w:val="a"/>
    <w:uiPriority w:val="99"/>
    <w:rsid w:val="00FD700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1">
    <w:name w:val="c1"/>
    <w:basedOn w:val="a0"/>
    <w:uiPriority w:val="99"/>
    <w:rsid w:val="00FD700A"/>
  </w:style>
  <w:style w:type="paragraph" w:customStyle="1" w:styleId="c0">
    <w:name w:val="c0"/>
    <w:basedOn w:val="a"/>
    <w:uiPriority w:val="99"/>
    <w:rsid w:val="00FD700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972393"/>
    <w:pPr>
      <w:spacing w:after="0" w:line="240" w:lineRule="auto"/>
      <w:ind w:firstLine="720"/>
      <w:jc w:val="both"/>
    </w:pPr>
    <w:rPr>
      <w:rFonts w:cs="Times New Roman"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locked/>
    <w:rsid w:val="00972393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rsid w:val="00CB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B3A66"/>
  </w:style>
  <w:style w:type="paragraph" w:styleId="ad">
    <w:name w:val="footer"/>
    <w:basedOn w:val="a"/>
    <w:link w:val="ae"/>
    <w:uiPriority w:val="99"/>
    <w:rsid w:val="00CB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B3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1</Pages>
  <Words>2428</Words>
  <Characters>13842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Чекмени</Company>
  <LinksUpToDate>false</LinksUpToDate>
  <CharactersWithSpaces>16238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Гоша</dc:creator>
  <cp:keywords/>
  <dc:description/>
  <cp:lastModifiedBy>Пользователь Windows</cp:lastModifiedBy>
  <cp:revision>38</cp:revision>
  <cp:lastPrinted>2021-01-18T07:32:00Z</cp:lastPrinted>
  <dcterms:created xsi:type="dcterms:W3CDTF">2014-10-20T20:10:00Z</dcterms:created>
  <dcterms:modified xsi:type="dcterms:W3CDTF">2022-03-30T10:58:00Z</dcterms:modified>
</cp:coreProperties>
</file>